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7" w:type="dxa"/>
        <w:tblLook w:val="04A0" w:firstRow="1" w:lastRow="0" w:firstColumn="1" w:lastColumn="0" w:noHBand="0" w:noVBand="1"/>
      </w:tblPr>
      <w:tblGrid>
        <w:gridCol w:w="2955"/>
        <w:gridCol w:w="1571"/>
        <w:gridCol w:w="4811"/>
      </w:tblGrid>
      <w:tr w:rsidR="00E17783" w:rsidRPr="00E17783" w:rsidTr="00AE3327">
        <w:trPr>
          <w:trHeight w:val="85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7172B2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IIUM ENGINEEERING </w:t>
            </w:r>
            <w:r w:rsidR="00F21959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JOURNAL </w:t>
            </w:r>
          </w:p>
          <w:p w:rsidR="00E17783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Guidelines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for Authors to r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espond to Editor's and reviewer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comments.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bottom"/>
            <w:hideMark/>
          </w:tcPr>
          <w:p w:rsidR="00E17783" w:rsidRPr="00E17783" w:rsidRDefault="00E17783" w:rsidP="00FD639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F21959" w:rsidRPr="00E17783" w:rsidTr="00AE3327">
        <w:trPr>
          <w:trHeight w:val="214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D637B0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7B0">
              <w:rPr>
                <w:rFonts w:ascii="Calibri" w:eastAsia="Times New Roman" w:hAnsi="Calibri" w:cs="Times New Roman"/>
                <w:b/>
                <w:bCs/>
                <w:color w:val="000000"/>
              </w:rPr>
              <w:t>RECEIVER OPERATING CHARACTERISTICS MEASURE FOR THE RECOGNITION OF STUTTERING DYSFLUENCIES USING LINE SPECTRAL FREQUENCIES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21959" w:rsidRPr="00E17783" w:rsidTr="00AE3327">
        <w:trPr>
          <w:trHeight w:val="9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:rsidTr="00AE3327">
        <w:trPr>
          <w:trHeight w:val="43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#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FD6396">
              <w:rPr>
                <w:rFonts w:ascii="Calibri" w:eastAsia="Times New Roman" w:hAnsi="Calibri" w:cs="Times New Roman"/>
                <w:b/>
                <w:bCs/>
                <w:color w:val="000000"/>
              </w:rPr>
              <w:t>578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The authors express their gratitude to the editors and reviewers for their time and patience to review the manuscript.  We hope the modifications listed </w:t>
            </w:r>
            <w:r w:rsidR="00FD1C37" w:rsidRPr="00E17783">
              <w:rPr>
                <w:rFonts w:ascii="Calibri" w:eastAsia="Times New Roman" w:hAnsi="Calibri" w:cs="Times New Roman"/>
                <w:color w:val="000000"/>
              </w:rPr>
              <w:t>below</w:t>
            </w:r>
            <w:r w:rsidR="005423B6">
              <w:rPr>
                <w:rFonts w:ascii="Calibri" w:eastAsia="Times New Roman" w:hAnsi="Calibri" w:cs="Times New Roman"/>
                <w:color w:val="000000"/>
              </w:rPr>
              <w:t xml:space="preserve">, will result in a manuscript 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>suitable for publication in the IIUM Engineering Journal. We look forward to your response.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6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637B0">
              <w:rPr>
                <w:rFonts w:ascii="Calibri" w:eastAsia="Times New Roman" w:hAnsi="Calibri" w:cs="Times New Roman"/>
                <w:color w:val="000000"/>
              </w:rPr>
              <w:t>In the method, the author did not explain in details how the LSF is being carried out and there is no parameterization of all the classifiers used in the experiment.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75BB2">
              <w:rPr>
                <w:rFonts w:ascii="Calibri" w:eastAsia="Times New Roman" w:hAnsi="Calibri" w:cs="Times New Roman"/>
                <w:color w:val="000000"/>
              </w:rPr>
              <w:t>The methodology of LSF has been explained in paragraphs 2&amp;3 of section 2, while the parameters of the neural networks has been explained in paragraph 2 of section 4.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D637B0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Detailed analysis and discussions on the results are not given, instead the authors only focus on presenting results already on the tables.</w:t>
            </w:r>
            <w:r w:rsidR="00E17783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3805AE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results have been discussed in section 5.5</w:t>
            </w:r>
            <w:r w:rsidR="00E17783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D637B0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Main contribution of the paper is not clear, apart from reporting ROC of the LSF-based classification.</w:t>
            </w:r>
          </w:p>
        </w:tc>
        <w:tc>
          <w:tcPr>
            <w:tcW w:w="481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E17783" w:rsidRPr="00E17783" w:rsidRDefault="003805AE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This has been discussed in paragraph 4 of section 1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D637B0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Lac</w:t>
            </w:r>
            <w:r w:rsidR="00F13BE3">
              <w:rPr>
                <w:rFonts w:ascii="Calibri" w:eastAsia="Times New Roman" w:hAnsi="Calibri" w:cs="Times New Roman"/>
                <w:color w:val="000000"/>
              </w:rPr>
              <w:t>k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benchmark against previous works on the similar method or same dataset.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E17783" w:rsidRPr="00E17783" w:rsidRDefault="003805AE" w:rsidP="00380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/>
              </w:rPr>
              <w:t>results has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been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benchmarked </w:t>
            </w:r>
            <w:r>
              <w:rPr>
                <w:rFonts w:ascii="Calibri" w:eastAsia="Times New Roman" w:hAnsi="Calibri" w:cs="Times New Roman"/>
                <w:color w:val="000000"/>
              </w:rPr>
              <w:t>in section 5.5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3327" w:rsidRPr="00E17783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637B0">
              <w:rPr>
                <w:rFonts w:ascii="Calibri" w:eastAsia="Times New Roman" w:hAnsi="Calibri" w:cs="Times New Roman"/>
                <w:color w:val="000000"/>
              </w:rPr>
              <w:t>To improve on language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805AE">
              <w:rPr>
                <w:rFonts w:ascii="Calibri" w:eastAsia="Times New Roman" w:hAnsi="Calibri" w:cs="Times New Roman"/>
                <w:color w:val="000000"/>
              </w:rPr>
              <w:t>The manuscript has been read and the language has been improved.</w:t>
            </w:r>
            <w:bookmarkStart w:id="0" w:name="_GoBack"/>
            <w:bookmarkEnd w:id="0"/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269"/>
        </w:trPr>
        <w:tc>
          <w:tcPr>
            <w:tcW w:w="933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We thank you again for your time and efforts to help us improve the manuscript.</w:t>
            </w:r>
          </w:p>
        </w:tc>
      </w:tr>
    </w:tbl>
    <w:p w:rsidR="000C4ABA" w:rsidRDefault="000C4ABA"/>
    <w:sectPr w:rsidR="000C4ABA" w:rsidSect="00BD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A3MTMwtLQ0MDI0NTBT0lEKTi0uzszPAykwrAUA8hknMSwAAAA="/>
  </w:docVars>
  <w:rsids>
    <w:rsidRoot w:val="00BE1470"/>
    <w:rsid w:val="000C4ABA"/>
    <w:rsid w:val="00204CC3"/>
    <w:rsid w:val="00345812"/>
    <w:rsid w:val="003805AE"/>
    <w:rsid w:val="00391E4E"/>
    <w:rsid w:val="00404806"/>
    <w:rsid w:val="005423B6"/>
    <w:rsid w:val="00675BB2"/>
    <w:rsid w:val="007172B2"/>
    <w:rsid w:val="00AE3327"/>
    <w:rsid w:val="00BD1235"/>
    <w:rsid w:val="00BE1470"/>
    <w:rsid w:val="00D54290"/>
    <w:rsid w:val="00D637B0"/>
    <w:rsid w:val="00E17783"/>
    <w:rsid w:val="00F13BE3"/>
    <w:rsid w:val="00F21959"/>
    <w:rsid w:val="00FD1C37"/>
    <w:rsid w:val="00FD6396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3D8A"/>
  <w15:docId w15:val="{CE75FFEA-6DA0-4A40-B003-E4C90120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Alim</cp:lastModifiedBy>
  <cp:revision>8</cp:revision>
  <dcterms:created xsi:type="dcterms:W3CDTF">2014-04-18T14:01:00Z</dcterms:created>
  <dcterms:modified xsi:type="dcterms:W3CDTF">2016-06-19T10:03:00Z</dcterms:modified>
</cp:coreProperties>
</file>